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1AC7" w14:textId="25295DEF" w:rsidR="00F51289" w:rsidRDefault="00F51289" w:rsidP="00F51289">
      <w:pPr>
        <w:snapToGrid w:val="0"/>
        <w:spacing w:line="56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录播</w:t>
      </w:r>
      <w:r>
        <w:rPr>
          <w:rFonts w:ascii="宋体" w:hAnsi="宋体" w:hint="eastAsia"/>
          <w:b/>
          <w:sz w:val="24"/>
        </w:rPr>
        <w:t>采购项目清单及要求</w:t>
      </w:r>
    </w:p>
    <w:tbl>
      <w:tblPr>
        <w:tblW w:w="499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1382"/>
        <w:gridCol w:w="5444"/>
        <w:gridCol w:w="509"/>
        <w:gridCol w:w="539"/>
      </w:tblGrid>
      <w:tr w:rsidR="00F51289" w14:paraId="4ABDD18C" w14:textId="77777777" w:rsidTr="009866B1">
        <w:trPr>
          <w:trHeight w:val="50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13882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61A280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设备材料名称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3E916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技术参数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1A9A3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5B857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</w:tr>
      <w:tr w:rsidR="00F51289" w14:paraId="23E7B213" w14:textId="77777777" w:rsidTr="009866B1">
        <w:trPr>
          <w:trHeight w:val="70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1CCFEF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1E921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无线便携录播主机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960A5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一、 外观要求</w:t>
            </w:r>
          </w:p>
          <w:p w14:paraId="763D629E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1、 要求设备高度集成化，整体外观小巧便携，主机重量≤2.5kg,厚度≤36mm。</w:t>
            </w:r>
          </w:p>
          <w:p w14:paraId="2BFD4EF2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2、 为了让客户实时了解主机的使用情况，要求主机支持CPU、内存占用率、硬盘空间等使用资源实时显示。</w:t>
            </w:r>
          </w:p>
          <w:p w14:paraId="2FCA6405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二、 技术要求</w:t>
            </w:r>
          </w:p>
          <w:p w14:paraId="026BDFF3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1、 为保证系统性能稳定性与安全性，系统采用纯嵌入式硬件架构和</w:t>
            </w: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linux</w:t>
            </w:r>
            <w:proofErr w:type="spell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系统，高性能低故障的固态硬盘≥256G，主机内含标准硬盘接口，可以按需扩展硬盘空间。</w:t>
            </w:r>
          </w:p>
          <w:p w14:paraId="7F7B0F5E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2、 主机要求内置电池，电池容量≥10000mAH，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满状态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运行可续航不低于6个小时。主机支持显示电池电量，可在低电量时进行报警。 </w:t>
            </w:r>
          </w:p>
          <w:p w14:paraId="2F097BCB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3、 主机集成触摸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屏要求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≥14英寸，方便在各种场景下进行操作，具备一键复位功能，确保设备运行的安全性。</w:t>
            </w:r>
          </w:p>
          <w:p w14:paraId="19DEE1DB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4、 主机内置无线传输模块，支持无线摄像机、无线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图传盒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等视频信号接入，要求总路数≥5路。</w:t>
            </w:r>
          </w:p>
          <w:p w14:paraId="168B5080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5、 为满足随时随地发起直播的需求，要求主机内置4G移动网络模块，直接插入SIM卡即可实现上网，并支持电信，移动等运营商。</w:t>
            </w:r>
          </w:p>
          <w:p w14:paraId="799BEBFA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6、 为满足复杂场景音频传输需求，主机要求内置无线音频模块，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并标配与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主机无线音频模块配套的无线手持麦、无线领夹麦、无线音频传输器，确保用户启动后即可自动匹配使用，无需复杂操作。同时主机也可自由修改音频频道，可根据麦克风、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领夹麦频道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及时修改，避免信号干扰，保证通讯质量。</w:t>
            </w:r>
          </w:p>
          <w:p w14:paraId="6DB8DFD6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7、 主机要求支持无线音频、本地音频、网络音频等多种信号接入，同时主机具备多种物理音频接口，支持≥1路line in; ≥1路mic in; ≥1路line out，并支持音频监听、音量调节与音量状态显示。</w:t>
            </w:r>
          </w:p>
          <w:p w14:paraId="6870050F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8、 要求主机支持多路音频选择性输出，并支持≥6路混音输出，且对每一路音频可单独控制音量。</w:t>
            </w:r>
          </w:p>
          <w:p w14:paraId="2C7EF514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9、 要求主机支持以触屏的方式将任意画面信号拖拽到预览窗口，完成多画面合成工作，确保主机易用性。</w:t>
            </w:r>
          </w:p>
          <w:p w14:paraId="1D8CD7EF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10、 要求主机支持多种直播码率的设置，根据网络传输情况，可选不少于流畅、高清、超高清3档级别，确保高质量直播。</w:t>
            </w:r>
          </w:p>
          <w:p w14:paraId="3F44B33B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11、 主机应支持无线控制摄像机方向，缩放功能；支持拍摄颜色、亮度、对比度、白平衡、色度进行手动调节；并可以保存为自定义模式，方便使用过程中快速调用。</w:t>
            </w:r>
          </w:p>
          <w:p w14:paraId="499CBC3E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12、 主机内置集成无线视频传输模块，支持数据无线视频接收功能，无线视频传输信号在无阻挡、无干扰情况下室外传输距离不小于300米，室内不小于150米。</w:t>
            </w:r>
          </w:p>
          <w:p w14:paraId="1CEE8040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13、 主机无线模块支持802.11a/n,802.11i.标准协议；采用5.8GHz无线技术，发射功率17dBm,传输速度不低于300M/s.</w:t>
            </w:r>
          </w:p>
          <w:p w14:paraId="04BAD60B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14、 为保障视频传输的稳定性与安全性，系统采用信道检测与加密的跳频技术，可自动检测当前网络环境，自动选择最佳通讯信道，防止干扰</w:t>
            </w:r>
          </w:p>
          <w:p w14:paraId="0EB21FB8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15、 设备要求具备物理环境快捷搭建方式，可在任何无阻挡、无信号干扰场地5分钟内快速完成配置和搭建，并能实现所有设备间的通讯和数据传输。</w:t>
            </w:r>
          </w:p>
          <w:p w14:paraId="62778067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16、 系统支持各类主题活动、交流论坛、教育教学、体育竞技等的录制和直播，能够在一个人独立操作情况下，完成所有操作。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5CFDA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3AF45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</w:tr>
      <w:tr w:rsidR="00F51289" w14:paraId="7DE4CCE5" w14:textId="77777777" w:rsidTr="009866B1">
        <w:trPr>
          <w:trHeight w:val="70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A74BBC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1340D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无线直播台系统软件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6BEDF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1、 系统自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带网络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带宽测试功能，在直播过程中可对网络带宽、丢包率等进行实时监测，并带有醒目状态指示信息。</w:t>
            </w:r>
          </w:p>
          <w:p w14:paraId="37D55D49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2、 系统要求支持DHCP协议，自动获取网络地址，支持MAC地址显示，解决局域网对MAC地址认证的需求。</w:t>
            </w:r>
          </w:p>
          <w:p w14:paraId="0F687F0E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3、系统内置互动功能，支持标准SIP协议，要求无须视频会议终端和MCU即可实现音视频在线互动教学。</w:t>
            </w:r>
          </w:p>
          <w:p w14:paraId="36DF0524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4、 视频录制文件基于H.264、AAC视音频编码方式。要求系统每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路预监场景设置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不少于3路预置位，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预置位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支持通过鼠标点击或手指直接点击触摸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屏直接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进行切换输出。</w:t>
            </w:r>
          </w:p>
          <w:p w14:paraId="24D513BE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5、 系统支持画面一键切换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预监至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直播输出功能，系统支持对5路无线信号接入,支持不少于5种不同方式的组合排列画中画模式输出。</w:t>
            </w:r>
          </w:p>
          <w:p w14:paraId="1D631573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6、 要求系统支持普通字幕、滚动字幕、台标。要求系统支持台标的设置，满足各场景需求，内置≥6种字幕模板，≥4种滚动字幕，≥2种台标模板。</w:t>
            </w:r>
          </w:p>
          <w:p w14:paraId="7D3AA3CE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7、 要求系统支持一键切换特效功能，能通过主机导播台实现镜头切换特效的快速切换输出，不少于6种切换特效。</w:t>
            </w:r>
          </w:p>
          <w:p w14:paraId="4DAB1D88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8、 系统要求支持RTSP视频流接入连接，并支持UDP和TCP两种传输方式</w:t>
            </w:r>
          </w:p>
          <w:p w14:paraId="3898C273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9、 系统要求支持RTMP服务器与客户端功能，可以直接接入手机等第三方信号源，实现同步直播与录制，满足不同场景的拍摄需求。</w:t>
            </w:r>
          </w:p>
          <w:p w14:paraId="576879A9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10、系统要求在停止录制后，系统有写入状态提示，避免在写入状态中误操作导致视频文件的损坏。</w:t>
            </w:r>
          </w:p>
          <w:p w14:paraId="5E1037F6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11、系统要求支持硬盘空间不足的预警提示。</w:t>
            </w:r>
          </w:p>
          <w:p w14:paraId="2F3FC3F7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12、系统要求支持直播码功能，简化直播地址输入，避免直播地址过于复杂导致输入错误而无法正常直播的问题。</w:t>
            </w:r>
          </w:p>
          <w:p w14:paraId="3C4DAE47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13、系统要求对非法操作或意外中断录制的视频文件具有修复功能，保障录制视频资源的可靠性。</w:t>
            </w:r>
          </w:p>
          <w:p w14:paraId="0B23A194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14、 为方便后期剪辑，要求支持电影模式与资源模式两种录制方式。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A5EB0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0F816B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</w:tr>
      <w:tr w:rsidR="00F51289" w14:paraId="45722887" w14:textId="77777777" w:rsidTr="009866B1">
        <w:trPr>
          <w:trHeight w:val="70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56407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2B3DAD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无线防水摄像机（远景）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A0D95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1、 摄像机要求内置无线传输模块，支持数据无线传送功能，能够在户外雨天环境中正常运行。</w:t>
            </w:r>
          </w:p>
          <w:p w14:paraId="3E17F129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2、 无线传输信号在无阻挡、无干扰情况下传输距离不小于300米，室内不小于150米。</w:t>
            </w:r>
          </w:p>
          <w:p w14:paraId="378B782E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3、 支持标准协议：802.11a/n, 802.11i无线协议,支持无线工作频率：5.1～5.9 (GHz) 频率可选。</w:t>
            </w:r>
          </w:p>
          <w:p w14:paraId="7C8E3EB8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 xml:space="preserve">4、 摄像机要求内置电池，电池容量不小于6700mAH，可续航不小于8个小时，以满足户外场景需求。    </w:t>
            </w:r>
          </w:p>
          <w:p w14:paraId="78091A04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5、 为保障录制数据安全不丢失，摄像机可支持扩展内存TF卡功能，能够实现摄像机端录制视频文件备份并可通过FTP连接下载。</w:t>
            </w:r>
          </w:p>
          <w:p w14:paraId="1038115A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6、 摄像机要求支持机械云台，水平180度，垂直75度，支持不少于3个预置位。</w:t>
            </w:r>
          </w:p>
          <w:p w14:paraId="51FE73F3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7、 为满足室外使用的需求，要求摄像机具备防水、防尘、透雾等功能，在大雨、沙尘、雾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霾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等恶劣天气情况下也能正常运行，并支持在-10到60温度范围内正常使用； </w:t>
            </w:r>
          </w:p>
          <w:p w14:paraId="29B30B58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8、 支持手动/自动选择信道抗干扰模式。</w:t>
            </w:r>
          </w:p>
          <w:p w14:paraId="54C6EF2E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9、 支持曝光模式：长曝光模式、低光优先、高光优先。</w:t>
            </w:r>
          </w:p>
          <w:p w14:paraId="6ED2AB19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10、 摄像机要求支持不低于10倍光学变焦，可支持扩展不低于32倍电子变焦，能够在焦距5.1-51.0mm内进行缩放，支持1080P@30、720P@30等多种分辨率</w:t>
            </w:r>
          </w:p>
          <w:p w14:paraId="22FAD3CC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11、为保证系统整体兼容性，无线防水摄像机需与录播主机为同一品牌。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BFA60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E0F05D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</w:tr>
      <w:tr w:rsidR="00F51289" w14:paraId="1F689290" w14:textId="77777777" w:rsidTr="009866B1">
        <w:trPr>
          <w:trHeight w:val="70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9AFEA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E7AEE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无线防水摄像机（近景）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2EA48B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1、 摄像机要求内置无线传输模块，支持数据无线传送功能，能够在户外雨天环境中正常运行。</w:t>
            </w:r>
          </w:p>
          <w:p w14:paraId="6A6B6F84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2、 无线摄像机可同时输出两路视频流，一路近景，一路远景；近景画面支持电子云台，在4k-720间任意缩放。</w:t>
            </w:r>
          </w:p>
          <w:p w14:paraId="36A20115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3、 摄像机要求支持4K高清，最大分辨率可达3840*2160。</w:t>
            </w:r>
          </w:p>
          <w:p w14:paraId="00104C36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4、 无线传输信号在无阻挡、无干扰情况下传输距离不小于300米，室内不小于150米。</w:t>
            </w:r>
          </w:p>
          <w:p w14:paraId="0C487555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5、 支持标准协议：802.11a/n, 802.11i无线协议。</w:t>
            </w:r>
          </w:p>
          <w:p w14:paraId="52C9FCD2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6、 支持无线工作频率：5.1～5.9 (GHz) 频率可选择。</w:t>
            </w:r>
          </w:p>
          <w:p w14:paraId="29F4DB9A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7、 摄像机要求内置电池，电池容量不小于6700mAH，可续航不小于8个小时，以满足户外场景需求。    </w:t>
            </w:r>
          </w:p>
          <w:p w14:paraId="31996602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8、 摄像机要求支持机械云台，水平180度，垂直75度，支持不少于3个预置位。</w:t>
            </w:r>
          </w:p>
          <w:p w14:paraId="64EB2401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9、 为满足室外使用的需求，要求摄像机具备防水、防尘功能</w:t>
            </w:r>
          </w:p>
          <w:p w14:paraId="2BD12CEE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10、 支持手动/自动选择信道抗干扰模式：。</w:t>
            </w:r>
          </w:p>
          <w:p w14:paraId="12B575E3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11、 支持光圈数：F2.0，支持数字降噪：2D﹠3D数字降噪。</w:t>
            </w:r>
          </w:p>
          <w:p w14:paraId="56784D9F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12、 支持曝光模式：长曝光模式、低光优先、高光优先。</w:t>
            </w:r>
          </w:p>
          <w:p w14:paraId="6046A387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13、 为保证设备使用寿命，要求摄像机设备平均无故障时间间隔不小于12W小时。</w:t>
            </w:r>
          </w:p>
          <w:p w14:paraId="10FC58EC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14、 要求摄像机支持多种分辨率，4K@30（3840× 2160）、2K@30（2560× 1440）1080P@30、720P@30。</w:t>
            </w:r>
          </w:p>
          <w:p w14:paraId="3BEC1845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15、 为保证系统整体兼容性，无线防水摄像机需与录播主机为同一品牌。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BF44B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7CA4C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</w:tr>
      <w:tr w:rsidR="00F51289" w14:paraId="4D531D28" w14:textId="77777777" w:rsidTr="009866B1">
        <w:trPr>
          <w:trHeight w:val="70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B66B2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F7FF9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采集端软件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D4DF8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1、 支持摄像机模式设置，分别有室内自然模式、室内暗光模式、室内亮光模式、户外晴天模式、户外阴天模式、户外夜间模式、自动识别模式、自动抗闪烁模式、全自动模式等9种模式设置</w:t>
            </w:r>
          </w:p>
          <w:p w14:paraId="58B50D1E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2、 支持智能局域网搜索摄像机IP功能</w:t>
            </w:r>
          </w:p>
          <w:p w14:paraId="34C51290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3、 支持手动调节摄像机亮度、对比度、色度、锐度、饱和度、白平衡等功能</w:t>
            </w:r>
          </w:p>
          <w:p w14:paraId="0765EFEA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4、 支持编码参数快速设置，对码流、码率、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关键帧等自由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调节</w:t>
            </w:r>
          </w:p>
          <w:p w14:paraId="6CB19010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5、 调试工具具备电子云台功能，对摄像机放大、缩小、上下左右等操作</w:t>
            </w:r>
          </w:p>
          <w:p w14:paraId="72F0AE85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6、 支持全景与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特写双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输出画面预览</w:t>
            </w:r>
          </w:p>
          <w:p w14:paraId="16641623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7、 支持实时显示CPU 占用率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B1ECE5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D9DF29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</w:tr>
      <w:tr w:rsidR="00F51289" w14:paraId="72DA0D3F" w14:textId="77777777" w:rsidTr="009866B1">
        <w:trPr>
          <w:trHeight w:val="70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26BB7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AF955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无线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图传盒</w:t>
            </w:r>
            <w:proofErr w:type="gramEnd"/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7C3861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1、 设备要求内置无线传输模块，支持音视频数据无线传送功能。</w:t>
            </w:r>
          </w:p>
          <w:p w14:paraId="598B9683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2、 为满足多场景的使用需求，无线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图传设备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要求具备≥1VGA输入、≥1路VGA输出、≥1HDMI输入，≥1路HDMI输出；且支持VGA和HDMI音视频信号的输入与环出。  </w:t>
            </w:r>
          </w:p>
          <w:p w14:paraId="5B19FF0C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3、 无线传输信号在无阻挡、无干扰情况下室外传输距离不小于300米，室内不小于150米。</w:t>
            </w:r>
          </w:p>
          <w:p w14:paraId="0F5A58F0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4、 设备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需支持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手动拨码功能，通过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拨码可选择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视频输入类型，音频输入类型、设置网络IP地址。</w:t>
            </w:r>
          </w:p>
          <w:p w14:paraId="1812A00B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5、 设备要求内置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电池电池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容量不小于6700mAH，可续航不小于8个小时，以满足户外场景需求。   </w:t>
            </w:r>
          </w:p>
          <w:p w14:paraId="1D9289F5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6、 设备需具备液晶显示面板，能够显示设备IP、电量、版本信息、音频输入类型。</w:t>
            </w:r>
          </w:p>
          <w:p w14:paraId="19C34C2E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7、 设备要求支持多种音频输入接口，LINE IN≥1路; MIC IN≥2路 ;</w:t>
            </w:r>
          </w:p>
          <w:p w14:paraId="744E41D2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8、 视频编码格式支持H.264，音频编码采用标准的AAC格式。</w:t>
            </w:r>
          </w:p>
          <w:p w14:paraId="79400F92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9、 无线工作频率支持5.1—5.9 (GHz) 频率可选择。</w:t>
            </w:r>
          </w:p>
          <w:p w14:paraId="29A23EAA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10、 抗干扰模式支持手动/自动选择信道模式。</w:t>
            </w:r>
          </w:p>
          <w:p w14:paraId="504AC584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11、 为保证系统整体兼容性，无线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图传设备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要求与录播主机为同一品牌。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836E9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AF804F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</w:tr>
      <w:tr w:rsidR="00F51289" w14:paraId="03A800DF" w14:textId="77777777" w:rsidTr="009866B1">
        <w:trPr>
          <w:trHeight w:val="70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3B0CB8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63B8CD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VGA数据编码软件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B54EA9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1、 支持系统序列号、设备型号、版本号、内核版本等信息显示；</w:t>
            </w:r>
          </w:p>
          <w:p w14:paraId="3097A075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2、 系统支持编码方式、分辨率、帧率、码率状态显示。</w:t>
            </w:r>
          </w:p>
          <w:p w14:paraId="43F3741B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3、 系统支持VGA图像采集的微调功能，微调比例支持按照高、中、低三种模式自由选择；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A1436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A644BF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套</w:t>
            </w:r>
          </w:p>
        </w:tc>
      </w:tr>
      <w:tr w:rsidR="00F51289" w14:paraId="5F70E6AF" w14:textId="77777777" w:rsidTr="009866B1">
        <w:trPr>
          <w:trHeight w:val="70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36284D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50224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航空箱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FF5B2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1、 定制版航空箱，支持项目主要设备放置，配备万向轮，可以一个人轻松拉动设备；</w:t>
            </w:r>
          </w:p>
          <w:p w14:paraId="2721869B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2、 定制版航空箱内部泡棉要求根据设备规格定制，能够将设备和配件完美嵌套，避免运输过程中损坏的风险；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5B316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43779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</w:tr>
      <w:tr w:rsidR="00F51289" w14:paraId="33D50898" w14:textId="77777777" w:rsidTr="009866B1">
        <w:trPr>
          <w:trHeight w:val="70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4EBD97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C008E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折叠三脚架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93E11FE" w14:textId="77777777" w:rsidR="00F51289" w:rsidRDefault="00F51289" w:rsidP="009866B1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1、 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脚管材质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：铝合金；</w:t>
            </w:r>
          </w:p>
          <w:p w14:paraId="4D44FEE9" w14:textId="77777777" w:rsidR="00F51289" w:rsidRDefault="00F51289" w:rsidP="009866B1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2、 三脚架自重≤1.65KG，含云台重量≤2.05KG；</w:t>
            </w:r>
          </w:p>
          <w:p w14:paraId="6AF40EFA" w14:textId="77777777" w:rsidR="00F51289" w:rsidRDefault="00F51289" w:rsidP="009866B1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3、 工作高度：63cm≤三脚架高度≤206.5cm；</w:t>
            </w:r>
          </w:p>
          <w:p w14:paraId="2FEF80F6" w14:textId="77777777" w:rsidR="00F51289" w:rsidRDefault="00F51289" w:rsidP="009866B1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4、 锁紧方式：旋钮式锁紧；</w:t>
            </w:r>
          </w:p>
          <w:p w14:paraId="123325D3" w14:textId="77777777" w:rsidR="00F51289" w:rsidRDefault="00F51289" w:rsidP="009866B1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5、 安全承重：≥11KG；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3EDBEE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80FDB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</w:tr>
      <w:tr w:rsidR="00F51289" w14:paraId="0EBD7343" w14:textId="77777777" w:rsidTr="009866B1">
        <w:trPr>
          <w:trHeight w:val="70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B7865D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A5AC7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基础服务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95896" w14:textId="77777777" w:rsidR="00F51289" w:rsidRDefault="00F51289" w:rsidP="009866B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室内灯光改造，包含学生区、教师区域，固定机位安装等服务。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85998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1F3AA" w14:textId="77777777" w:rsidR="00F51289" w:rsidRDefault="00F51289" w:rsidP="009866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</w:t>
            </w:r>
          </w:p>
        </w:tc>
      </w:tr>
    </w:tbl>
    <w:p w14:paraId="2828606D" w14:textId="77777777" w:rsidR="00073B70" w:rsidRDefault="00073B70"/>
    <w:sectPr w:rsidR="00073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23B3" w14:textId="77777777" w:rsidR="001321C5" w:rsidRDefault="001321C5" w:rsidP="00F51289">
      <w:r>
        <w:separator/>
      </w:r>
    </w:p>
  </w:endnote>
  <w:endnote w:type="continuationSeparator" w:id="0">
    <w:p w14:paraId="0F307E61" w14:textId="77777777" w:rsidR="001321C5" w:rsidRDefault="001321C5" w:rsidP="00F5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51E7" w14:textId="77777777" w:rsidR="001321C5" w:rsidRDefault="001321C5" w:rsidP="00F51289">
      <w:r>
        <w:separator/>
      </w:r>
    </w:p>
  </w:footnote>
  <w:footnote w:type="continuationSeparator" w:id="0">
    <w:p w14:paraId="429E0AF9" w14:textId="77777777" w:rsidR="001321C5" w:rsidRDefault="001321C5" w:rsidP="00F51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70"/>
    <w:rsid w:val="00073B70"/>
    <w:rsid w:val="001321C5"/>
    <w:rsid w:val="00F5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4CA14"/>
  <w15:chartTrackingRefBased/>
  <w15:docId w15:val="{A664726A-0EF9-4382-AFE2-BB3FDF8E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2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2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12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12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</dc:creator>
  <cp:keywords/>
  <dc:description/>
  <cp:lastModifiedBy>XQ</cp:lastModifiedBy>
  <cp:revision>2</cp:revision>
  <dcterms:created xsi:type="dcterms:W3CDTF">2021-12-13T02:39:00Z</dcterms:created>
  <dcterms:modified xsi:type="dcterms:W3CDTF">2021-12-13T02:39:00Z</dcterms:modified>
</cp:coreProperties>
</file>